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BC0B" w14:textId="77777777" w:rsidR="00D41009" w:rsidRDefault="009A48FE">
      <w:r>
        <w:rPr>
          <w:noProof/>
        </w:rPr>
        <w:drawing>
          <wp:anchor distT="0" distB="0" distL="114300" distR="114300" simplePos="0" relativeHeight="251658240" behindDoc="0" locked="0" layoutInCell="1" allowOverlap="1" wp14:anchorId="6AAC2F78" wp14:editId="002097AC">
            <wp:simplePos x="0" y="0"/>
            <wp:positionH relativeFrom="margin">
              <wp:posOffset>-962025</wp:posOffset>
            </wp:positionH>
            <wp:positionV relativeFrom="paragraph">
              <wp:posOffset>-581025</wp:posOffset>
            </wp:positionV>
            <wp:extent cx="1501140" cy="1501140"/>
            <wp:effectExtent l="0" t="0" r="381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nt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7B4FC" w14:textId="77777777" w:rsidR="009A48FE" w:rsidRDefault="009A48FE"/>
    <w:p w14:paraId="0506E9DD" w14:textId="77777777" w:rsidR="009A48FE" w:rsidRPr="00B00B07" w:rsidRDefault="00D45023" w:rsidP="000242E7">
      <w:pPr>
        <w:jc w:val="center"/>
        <w:rPr>
          <w:rFonts w:ascii="Roboto" w:hAnsi="Roboto" w:cs="Arial"/>
          <w:b/>
          <w:sz w:val="36"/>
          <w:szCs w:val="36"/>
        </w:rPr>
      </w:pPr>
      <w:r w:rsidRPr="00B00B07">
        <w:rPr>
          <w:rFonts w:ascii="Roboto" w:hAnsi="Roboto" w:cs="Arial"/>
          <w:b/>
          <w:sz w:val="36"/>
          <w:szCs w:val="36"/>
        </w:rPr>
        <w:t>LETTRE DE REPRÉSENTATION</w:t>
      </w:r>
    </w:p>
    <w:p w14:paraId="75466D3E" w14:textId="4BE02180" w:rsidR="000242E7" w:rsidRPr="00B00B07" w:rsidRDefault="00D45023" w:rsidP="000242E7">
      <w:pPr>
        <w:jc w:val="center"/>
        <w:rPr>
          <w:rFonts w:ascii="Open Sans" w:hAnsi="Open Sans" w:cs="Open Sans"/>
        </w:rPr>
      </w:pPr>
      <w:r w:rsidRPr="00B00B07">
        <w:rPr>
          <w:rFonts w:ascii="Open Sans" w:hAnsi="Open Sans" w:cs="Open Sans"/>
        </w:rPr>
        <w:t>(Conformément à l’article 1</w:t>
      </w:r>
      <w:r w:rsidR="00A154F3">
        <w:rPr>
          <w:rFonts w:ascii="Open Sans" w:hAnsi="Open Sans" w:cs="Open Sans"/>
        </w:rPr>
        <w:t>3</w:t>
      </w:r>
      <w:r w:rsidR="000242E7" w:rsidRPr="00B00B07">
        <w:rPr>
          <w:rFonts w:ascii="Open Sans" w:hAnsi="Open Sans" w:cs="Open Sans"/>
        </w:rPr>
        <w:t xml:space="preserve"> des Règlements généraux)</w:t>
      </w:r>
    </w:p>
    <w:p w14:paraId="29D9D8F0" w14:textId="77777777" w:rsidR="00D45023" w:rsidRPr="00D45023" w:rsidRDefault="00D45023" w:rsidP="00D45023">
      <w:pPr>
        <w:pStyle w:val="Default"/>
        <w:rPr>
          <w:rFonts w:ascii="Arial" w:hAnsi="Arial" w:cs="Arial"/>
        </w:rPr>
      </w:pPr>
    </w:p>
    <w:p w14:paraId="25643AF1" w14:textId="77777777" w:rsidR="00D45023" w:rsidRDefault="00D45023" w:rsidP="00D45023">
      <w:pPr>
        <w:pStyle w:val="Default"/>
        <w:rPr>
          <w:rFonts w:ascii="Arial" w:hAnsi="Arial" w:cs="Arial"/>
        </w:rPr>
      </w:pPr>
    </w:p>
    <w:p w14:paraId="02EA3A9F" w14:textId="77777777" w:rsidR="00D45023" w:rsidRPr="00D45023" w:rsidRDefault="00D45023" w:rsidP="00D45023">
      <w:pPr>
        <w:pStyle w:val="Default"/>
        <w:rPr>
          <w:rFonts w:ascii="Arial" w:hAnsi="Arial" w:cs="Arial"/>
        </w:rPr>
      </w:pPr>
    </w:p>
    <w:p w14:paraId="6ED7950A" w14:textId="77777777" w:rsidR="00D45023" w:rsidRPr="008368E3" w:rsidRDefault="00D45023" w:rsidP="00D45023">
      <w:pPr>
        <w:pStyle w:val="Default"/>
        <w:rPr>
          <w:rFonts w:ascii="Roboto" w:hAnsi="Roboto" w:cs="Arial"/>
          <w:b/>
          <w:sz w:val="28"/>
          <w:szCs w:val="28"/>
        </w:rPr>
      </w:pPr>
      <w:r w:rsidRPr="008368E3">
        <w:rPr>
          <w:rFonts w:ascii="Roboto" w:hAnsi="Roboto" w:cs="Arial"/>
          <w:b/>
          <w:sz w:val="28"/>
          <w:szCs w:val="28"/>
        </w:rPr>
        <w:t xml:space="preserve">RÈGLEMENTS ET DÉLÉGUÉS </w:t>
      </w:r>
    </w:p>
    <w:p w14:paraId="5F7D9213" w14:textId="77777777" w:rsidR="00D45023" w:rsidRPr="00D62CC7" w:rsidRDefault="00D45023" w:rsidP="00D45023">
      <w:pPr>
        <w:pStyle w:val="Default"/>
        <w:rPr>
          <w:rFonts w:ascii="Arial" w:hAnsi="Arial" w:cs="Arial"/>
          <w:highlight w:val="yellow"/>
        </w:rPr>
      </w:pPr>
    </w:p>
    <w:p w14:paraId="3898E7AF" w14:textId="77777777" w:rsidR="008368E3" w:rsidRPr="00B50FD0" w:rsidRDefault="008368E3" w:rsidP="008368E3">
      <w:pPr>
        <w:pStyle w:val="Titre2"/>
        <w:spacing w:before="0" w:after="0"/>
        <w:rPr>
          <w:rFonts w:ascii="Roboto" w:eastAsia="Tahoma" w:hAnsi="Roboto"/>
          <w:i w:val="0"/>
          <w:iCs w:val="0"/>
          <w:sz w:val="22"/>
          <w:szCs w:val="22"/>
        </w:rPr>
      </w:pPr>
      <w:bookmarkStart w:id="0" w:name="_Toc135820099"/>
      <w:bookmarkStart w:id="1" w:name="_Hlk148100167"/>
      <w:r w:rsidRPr="00B50FD0">
        <w:rPr>
          <w:rFonts w:ascii="Roboto" w:eastAsia="Tahoma" w:hAnsi="Roboto"/>
          <w:i w:val="0"/>
          <w:iCs w:val="0"/>
          <w:sz w:val="22"/>
          <w:szCs w:val="22"/>
        </w:rPr>
        <w:t>Article 10 – Composition</w:t>
      </w:r>
      <w:bookmarkEnd w:id="0"/>
      <w:r w:rsidRPr="00B50FD0">
        <w:rPr>
          <w:rFonts w:ascii="Roboto" w:eastAsia="Tahoma" w:hAnsi="Roboto"/>
          <w:i w:val="0"/>
          <w:iCs w:val="0"/>
          <w:sz w:val="22"/>
          <w:szCs w:val="22"/>
        </w:rPr>
        <w:t xml:space="preserve"> </w:t>
      </w:r>
    </w:p>
    <w:p w14:paraId="5CFCEAB5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</w:p>
    <w:p w14:paraId="6DC4FC31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  <w:r w:rsidRPr="00B50FD0">
        <w:rPr>
          <w:rFonts w:ascii="Roboto" w:eastAsia="Tahoma" w:hAnsi="Roboto" w:cs="Arial"/>
          <w:color w:val="000000"/>
        </w:rPr>
        <w:t xml:space="preserve">Toute assemblée des membres est composée des délégués des membres collectifs de la corporation ayant payé leur cotisation annuelle </w:t>
      </w:r>
      <w:r w:rsidRPr="00B50FD0">
        <w:rPr>
          <w:rFonts w:ascii="Roboto" w:eastAsia="Tahoma" w:hAnsi="Roboto" w:cs="Arial"/>
        </w:rPr>
        <w:t xml:space="preserve">conformément aux présents règlements généraux. </w:t>
      </w:r>
    </w:p>
    <w:p w14:paraId="390BC6DB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</w:p>
    <w:p w14:paraId="13D89E7F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  <w:r w:rsidRPr="00B50FD0">
        <w:rPr>
          <w:rFonts w:ascii="Roboto" w:eastAsia="Tahoma" w:hAnsi="Roboto" w:cs="Arial"/>
        </w:rPr>
        <w:t>Le directeur général de la corporation participe d’office aux travaux de l’assemblée, mais sans droit de vote. Les autres employés (permanents ou contractuels) peuvent être présents à titre de personnes-ressources.</w:t>
      </w:r>
    </w:p>
    <w:p w14:paraId="784526EE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</w:p>
    <w:p w14:paraId="0FF36C87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  <w:r w:rsidRPr="00B50FD0">
        <w:rPr>
          <w:rFonts w:ascii="Roboto" w:eastAsia="Tahoma" w:hAnsi="Roboto" w:cs="Arial"/>
        </w:rPr>
        <w:t>De plus, le conseil d’administration se réserve le droit d’inviter toute personne à participer à titre d’observateur à toute assemblée des membres de la corporation. Dans ce cas, cette personne y assiste sans droit de vote, mais avec droit de parole.</w:t>
      </w:r>
    </w:p>
    <w:bookmarkEnd w:id="1"/>
    <w:p w14:paraId="08973876" w14:textId="77777777" w:rsidR="008368E3" w:rsidRPr="00B50FD0" w:rsidRDefault="008368E3" w:rsidP="008368E3">
      <w:pPr>
        <w:keepNext/>
        <w:outlineLvl w:val="1"/>
        <w:rPr>
          <w:rFonts w:ascii="Roboto" w:eastAsia="Tahoma" w:hAnsi="Roboto" w:cs="Arial"/>
          <w:b/>
          <w:i/>
        </w:rPr>
      </w:pPr>
    </w:p>
    <w:p w14:paraId="2C5DA9EF" w14:textId="77777777" w:rsidR="008368E3" w:rsidRPr="00B50FD0" w:rsidRDefault="008368E3" w:rsidP="008368E3">
      <w:pPr>
        <w:pStyle w:val="Titre2"/>
        <w:spacing w:before="0" w:after="0"/>
        <w:rPr>
          <w:rFonts w:ascii="Roboto" w:eastAsia="Tahoma" w:hAnsi="Roboto"/>
          <w:i w:val="0"/>
          <w:iCs w:val="0"/>
          <w:sz w:val="22"/>
          <w:szCs w:val="22"/>
        </w:rPr>
      </w:pPr>
      <w:bookmarkStart w:id="2" w:name="_Toc135820100"/>
      <w:r w:rsidRPr="00B50FD0">
        <w:rPr>
          <w:rFonts w:ascii="Roboto" w:eastAsia="Tahoma" w:hAnsi="Roboto"/>
          <w:i w:val="0"/>
          <w:iCs w:val="0"/>
          <w:sz w:val="22"/>
          <w:szCs w:val="22"/>
        </w:rPr>
        <w:t>Article 11 – Nombre de délégués</w:t>
      </w:r>
      <w:bookmarkEnd w:id="2"/>
      <w:r w:rsidRPr="00B50FD0">
        <w:rPr>
          <w:rFonts w:ascii="Roboto" w:eastAsia="Tahoma" w:hAnsi="Roboto"/>
          <w:i w:val="0"/>
          <w:iCs w:val="0"/>
          <w:sz w:val="22"/>
          <w:szCs w:val="22"/>
        </w:rPr>
        <w:t xml:space="preserve"> </w:t>
      </w:r>
    </w:p>
    <w:p w14:paraId="204D0FF7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</w:p>
    <w:p w14:paraId="476A3DEA" w14:textId="77777777" w:rsidR="008368E3" w:rsidRPr="00B50FD0" w:rsidRDefault="008368E3" w:rsidP="008368E3">
      <w:pPr>
        <w:jc w:val="both"/>
        <w:rPr>
          <w:rFonts w:ascii="Roboto" w:eastAsia="Tahoma" w:hAnsi="Roboto" w:cs="Arial"/>
        </w:rPr>
      </w:pPr>
      <w:r w:rsidRPr="00B50FD0">
        <w:rPr>
          <w:rFonts w:ascii="Roboto" w:eastAsia="Tahoma" w:hAnsi="Roboto" w:cs="Arial"/>
        </w:rPr>
        <w:t>À toute assemblée des membres, chaque membre club dûment affilié a droit à :</w:t>
      </w:r>
    </w:p>
    <w:p w14:paraId="51D602EA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sz w:val="12"/>
          <w:szCs w:val="12"/>
        </w:rPr>
      </w:pPr>
    </w:p>
    <w:p w14:paraId="1A3A9ABC" w14:textId="77777777" w:rsidR="008368E3" w:rsidRPr="00B50FD0" w:rsidRDefault="008368E3" w:rsidP="008368E3">
      <w:pPr>
        <w:pStyle w:val="Paragraphedeliste"/>
        <w:numPr>
          <w:ilvl w:val="0"/>
          <w:numId w:val="11"/>
        </w:numPr>
        <w:suppressAutoHyphens/>
        <w:spacing w:after="80"/>
        <w:ind w:left="709" w:hanging="425"/>
        <w:contextualSpacing w:val="0"/>
        <w:jc w:val="both"/>
        <w:textDirection w:val="btLr"/>
        <w:textAlignment w:val="top"/>
        <w:outlineLvl w:val="0"/>
        <w:rPr>
          <w:rFonts w:ascii="Roboto" w:eastAsia="Tahoma" w:hAnsi="Roboto" w:cs="Arial"/>
          <w:sz w:val="22"/>
          <w:szCs w:val="22"/>
        </w:rPr>
      </w:pPr>
      <w:bookmarkStart w:id="3" w:name="_Toc135310875"/>
      <w:bookmarkStart w:id="4" w:name="_Toc135311118"/>
      <w:bookmarkStart w:id="5" w:name="_Toc135820101"/>
      <w:r w:rsidRPr="00B50FD0">
        <w:rPr>
          <w:rFonts w:ascii="Roboto" w:eastAsia="Tahoma" w:hAnsi="Roboto" w:cs="Arial"/>
          <w:sz w:val="22"/>
          <w:szCs w:val="22"/>
        </w:rPr>
        <w:t>Deux (2) délégués désignés par ledit membre et représentant le membre collectif;</w:t>
      </w:r>
      <w:bookmarkEnd w:id="3"/>
      <w:bookmarkEnd w:id="4"/>
      <w:bookmarkEnd w:id="5"/>
    </w:p>
    <w:p w14:paraId="554EDBF6" w14:textId="77777777" w:rsidR="008368E3" w:rsidRPr="00B50FD0" w:rsidRDefault="008368E3" w:rsidP="008368E3">
      <w:pPr>
        <w:pStyle w:val="Paragraphedeliste"/>
        <w:numPr>
          <w:ilvl w:val="0"/>
          <w:numId w:val="11"/>
        </w:numPr>
        <w:suppressAutoHyphens/>
        <w:spacing w:after="80"/>
        <w:ind w:left="709" w:hanging="425"/>
        <w:contextualSpacing w:val="0"/>
        <w:jc w:val="both"/>
        <w:textDirection w:val="btLr"/>
        <w:textAlignment w:val="top"/>
        <w:outlineLvl w:val="0"/>
        <w:rPr>
          <w:rFonts w:ascii="Roboto" w:eastAsia="Tahoma" w:hAnsi="Roboto" w:cs="Arial"/>
          <w:sz w:val="22"/>
          <w:szCs w:val="22"/>
        </w:rPr>
      </w:pPr>
      <w:bookmarkStart w:id="6" w:name="_Toc135310876"/>
      <w:bookmarkStart w:id="7" w:name="_Toc135311119"/>
      <w:bookmarkStart w:id="8" w:name="_Toc135820102"/>
      <w:r w:rsidRPr="00B50FD0">
        <w:rPr>
          <w:rFonts w:ascii="Roboto" w:eastAsia="Tahoma" w:hAnsi="Roboto" w:cs="Arial"/>
          <w:sz w:val="22"/>
          <w:szCs w:val="22"/>
        </w:rPr>
        <w:t>Un (1) délégué désigné par ledit membre et représentant les entraîneurs de ce dernier;</w:t>
      </w:r>
      <w:bookmarkEnd w:id="6"/>
      <w:bookmarkEnd w:id="7"/>
      <w:bookmarkEnd w:id="8"/>
    </w:p>
    <w:p w14:paraId="4D595903" w14:textId="77777777" w:rsidR="008368E3" w:rsidRPr="00B50FD0" w:rsidRDefault="008368E3" w:rsidP="008368E3">
      <w:pPr>
        <w:pStyle w:val="Paragraphedeliste"/>
        <w:numPr>
          <w:ilvl w:val="0"/>
          <w:numId w:val="11"/>
        </w:numPr>
        <w:suppressAutoHyphens/>
        <w:spacing w:after="80"/>
        <w:ind w:left="709" w:hanging="425"/>
        <w:contextualSpacing w:val="0"/>
        <w:jc w:val="both"/>
        <w:textDirection w:val="btLr"/>
        <w:textAlignment w:val="top"/>
        <w:outlineLvl w:val="0"/>
        <w:rPr>
          <w:rFonts w:ascii="Roboto" w:eastAsia="Tahoma" w:hAnsi="Roboto" w:cs="Arial"/>
          <w:sz w:val="22"/>
          <w:szCs w:val="22"/>
        </w:rPr>
      </w:pPr>
      <w:bookmarkStart w:id="9" w:name="_Toc135310877"/>
      <w:bookmarkStart w:id="10" w:name="_Toc135311120"/>
      <w:bookmarkStart w:id="11" w:name="_Toc135820103"/>
      <w:r w:rsidRPr="00B50FD0">
        <w:rPr>
          <w:rFonts w:ascii="Roboto" w:eastAsia="Tahoma" w:hAnsi="Roboto" w:cs="Arial"/>
          <w:sz w:val="22"/>
          <w:szCs w:val="22"/>
        </w:rPr>
        <w:t>Un (1) délégué désigné par ledit membre et représentant un entraîneur ou un administrateur de ce dernier.</w:t>
      </w:r>
      <w:bookmarkEnd w:id="9"/>
      <w:bookmarkEnd w:id="10"/>
      <w:bookmarkEnd w:id="11"/>
    </w:p>
    <w:p w14:paraId="77B8B076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</w:p>
    <w:p w14:paraId="0356A00C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  <w:r w:rsidRPr="00B50FD0">
        <w:rPr>
          <w:rFonts w:ascii="Roboto" w:eastAsia="Tahoma" w:hAnsi="Roboto" w:cs="Arial"/>
        </w:rPr>
        <w:t>À toute assemblée des membres, le regroupement des officiels a droit à :</w:t>
      </w:r>
    </w:p>
    <w:p w14:paraId="2D46A588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</w:p>
    <w:p w14:paraId="0A491C97" w14:textId="77777777" w:rsidR="008368E3" w:rsidRPr="00B50FD0" w:rsidRDefault="008368E3" w:rsidP="008368E3">
      <w:pPr>
        <w:pStyle w:val="Paragraphedeliste"/>
        <w:numPr>
          <w:ilvl w:val="0"/>
          <w:numId w:val="11"/>
        </w:numPr>
        <w:suppressAutoHyphens/>
        <w:spacing w:after="80"/>
        <w:ind w:left="709" w:hanging="425"/>
        <w:contextualSpacing w:val="0"/>
        <w:jc w:val="both"/>
        <w:textDirection w:val="btLr"/>
        <w:textAlignment w:val="top"/>
        <w:outlineLvl w:val="0"/>
        <w:rPr>
          <w:rFonts w:ascii="Roboto" w:eastAsia="Tahoma" w:hAnsi="Roboto" w:cs="Arial"/>
          <w:sz w:val="22"/>
          <w:szCs w:val="22"/>
        </w:rPr>
      </w:pPr>
      <w:bookmarkStart w:id="12" w:name="_Toc135310878"/>
      <w:bookmarkStart w:id="13" w:name="_Toc135311121"/>
      <w:bookmarkStart w:id="14" w:name="_Toc135820104"/>
      <w:r w:rsidRPr="00B50FD0">
        <w:rPr>
          <w:rFonts w:ascii="Roboto" w:eastAsia="Tahoma" w:hAnsi="Roboto" w:cs="Arial"/>
          <w:sz w:val="22"/>
          <w:szCs w:val="22"/>
        </w:rPr>
        <w:t>Un (1) délégué, soit un officiel de niveau 1 par région, désigné, s’il y a lieu, par les officiels affiliés de cette région pour les représenter;</w:t>
      </w:r>
      <w:bookmarkEnd w:id="12"/>
      <w:bookmarkEnd w:id="13"/>
      <w:bookmarkEnd w:id="14"/>
    </w:p>
    <w:p w14:paraId="31DA7997" w14:textId="77777777" w:rsidR="008368E3" w:rsidRPr="00B50FD0" w:rsidRDefault="008368E3" w:rsidP="008368E3">
      <w:pPr>
        <w:pStyle w:val="Paragraphedeliste"/>
        <w:numPr>
          <w:ilvl w:val="0"/>
          <w:numId w:val="11"/>
        </w:numPr>
        <w:suppressAutoHyphens/>
        <w:spacing w:after="80"/>
        <w:ind w:left="709" w:hanging="425"/>
        <w:contextualSpacing w:val="0"/>
        <w:jc w:val="both"/>
        <w:textDirection w:val="btLr"/>
        <w:textAlignment w:val="top"/>
        <w:outlineLvl w:val="0"/>
        <w:rPr>
          <w:rFonts w:ascii="Roboto" w:eastAsia="Tahoma" w:hAnsi="Roboto" w:cs="Arial"/>
          <w:sz w:val="22"/>
          <w:szCs w:val="22"/>
        </w:rPr>
      </w:pPr>
      <w:bookmarkStart w:id="15" w:name="_Toc135310879"/>
      <w:bookmarkStart w:id="16" w:name="_Toc135311122"/>
      <w:bookmarkStart w:id="17" w:name="_Toc135820105"/>
      <w:r w:rsidRPr="00B50FD0">
        <w:rPr>
          <w:rFonts w:ascii="Roboto" w:eastAsia="Tahoma" w:hAnsi="Roboto" w:cs="Arial"/>
          <w:sz w:val="22"/>
          <w:szCs w:val="22"/>
        </w:rPr>
        <w:t>Une (1) délégation de tous les officiels de niveau 2 et plus ayant exercé leurs fonctions dans des championnats de l’année courante.</w:t>
      </w:r>
      <w:bookmarkEnd w:id="15"/>
      <w:bookmarkEnd w:id="16"/>
      <w:bookmarkEnd w:id="17"/>
    </w:p>
    <w:p w14:paraId="25775A31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</w:rPr>
      </w:pPr>
    </w:p>
    <w:p w14:paraId="04C8AFC1" w14:textId="7CA40EE1" w:rsidR="00D05E2B" w:rsidRDefault="008368E3" w:rsidP="003858B3">
      <w:pPr>
        <w:ind w:hanging="2"/>
        <w:jc w:val="both"/>
        <w:rPr>
          <w:rFonts w:ascii="Roboto" w:eastAsia="Tahoma" w:hAnsi="Roboto" w:cs="Arial"/>
        </w:rPr>
      </w:pPr>
      <w:r w:rsidRPr="00B50FD0">
        <w:rPr>
          <w:rFonts w:ascii="Roboto" w:eastAsia="Tahoma" w:hAnsi="Roboto" w:cs="Arial"/>
        </w:rPr>
        <w:t>Un entraîneur qui est aussi officiel ne peut pas voter à titre d’officiel</w:t>
      </w:r>
      <w:bookmarkStart w:id="18" w:name="_Toc135820106"/>
    </w:p>
    <w:p w14:paraId="5564A04C" w14:textId="77777777" w:rsidR="003858B3" w:rsidRPr="003858B3" w:rsidRDefault="003858B3" w:rsidP="003858B3">
      <w:pPr>
        <w:ind w:hanging="2"/>
        <w:jc w:val="both"/>
        <w:rPr>
          <w:rFonts w:ascii="Roboto" w:eastAsia="Tahoma" w:hAnsi="Roboto" w:cs="Arial"/>
        </w:rPr>
      </w:pPr>
    </w:p>
    <w:p w14:paraId="55BB69DB" w14:textId="6DB646D8" w:rsidR="008368E3" w:rsidRPr="00B50FD0" w:rsidRDefault="008368E3" w:rsidP="008368E3">
      <w:pPr>
        <w:pStyle w:val="Titre2"/>
        <w:spacing w:before="0" w:after="0"/>
        <w:rPr>
          <w:rFonts w:ascii="Roboto" w:eastAsia="Tahoma" w:hAnsi="Roboto"/>
          <w:i w:val="0"/>
          <w:iCs w:val="0"/>
          <w:sz w:val="22"/>
          <w:szCs w:val="22"/>
        </w:rPr>
      </w:pPr>
      <w:r w:rsidRPr="00B50FD0">
        <w:rPr>
          <w:rFonts w:ascii="Roboto" w:eastAsia="Tahoma" w:hAnsi="Roboto"/>
          <w:i w:val="0"/>
          <w:iCs w:val="0"/>
          <w:sz w:val="22"/>
          <w:szCs w:val="22"/>
        </w:rPr>
        <w:lastRenderedPageBreak/>
        <w:t>Article 12 – Vote</w:t>
      </w:r>
      <w:bookmarkEnd w:id="18"/>
      <w:r w:rsidRPr="00B50FD0">
        <w:rPr>
          <w:rFonts w:ascii="Roboto" w:eastAsia="Tahoma" w:hAnsi="Roboto"/>
          <w:i w:val="0"/>
          <w:iCs w:val="0"/>
          <w:sz w:val="22"/>
          <w:szCs w:val="22"/>
        </w:rPr>
        <w:t xml:space="preserve"> </w:t>
      </w:r>
    </w:p>
    <w:p w14:paraId="11D8E66E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</w:p>
    <w:p w14:paraId="490CC4B4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  <w:r w:rsidRPr="00B50FD0">
        <w:rPr>
          <w:rFonts w:ascii="Roboto" w:eastAsia="Tahoma" w:hAnsi="Roboto" w:cs="Arial"/>
          <w:color w:val="000000"/>
        </w:rPr>
        <w:t>À toute assemblée des membres, chaque délégué a droit à un vote qu’il doit exercer en personne. Le vote par procuration n’est pas permis.</w:t>
      </w:r>
    </w:p>
    <w:p w14:paraId="09E316D1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</w:p>
    <w:p w14:paraId="67EF1934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  <w:r w:rsidRPr="00B50FD0">
        <w:rPr>
          <w:rFonts w:ascii="Roboto" w:eastAsia="Tahoma" w:hAnsi="Roboto" w:cs="Arial"/>
          <w:color w:val="000000"/>
        </w:rPr>
        <w:t xml:space="preserve">Sous réserve des dispositions à l’effet contraires prévues aux présents règlements ou à la </w:t>
      </w:r>
      <w:r w:rsidRPr="00B50FD0">
        <w:rPr>
          <w:rFonts w:ascii="Roboto" w:eastAsia="Tahoma" w:hAnsi="Roboto" w:cs="Arial"/>
          <w:i/>
          <w:color w:val="000000"/>
        </w:rPr>
        <w:t>Loi sur les compagnies</w:t>
      </w:r>
      <w:r w:rsidRPr="00B50FD0">
        <w:rPr>
          <w:rFonts w:ascii="Roboto" w:eastAsia="Tahoma" w:hAnsi="Roboto" w:cs="Arial"/>
          <w:color w:val="000000"/>
        </w:rPr>
        <w:t xml:space="preserve">, les décisions prises en assemblée sont adoptées à la majorité simple des voix exprimées par les délégués des membres présents. </w:t>
      </w:r>
    </w:p>
    <w:p w14:paraId="5AA6D274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</w:p>
    <w:p w14:paraId="4CE4A1ED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  <w:r w:rsidRPr="00B50FD0">
        <w:rPr>
          <w:rFonts w:ascii="Roboto" w:eastAsia="Tahoma" w:hAnsi="Roboto" w:cs="Arial"/>
          <w:color w:val="000000"/>
        </w:rPr>
        <w:t xml:space="preserve">Les décisions sont prises à main levée, sauf si au moins deux (2) délégués demandent le scrutin secret. </w:t>
      </w:r>
    </w:p>
    <w:p w14:paraId="7A24EF9D" w14:textId="77777777" w:rsidR="008368E3" w:rsidRPr="00B50FD0" w:rsidRDefault="008368E3" w:rsidP="008368E3">
      <w:pPr>
        <w:pStyle w:val="Titre2"/>
        <w:rPr>
          <w:rFonts w:ascii="Roboto" w:eastAsia="Tahoma" w:hAnsi="Roboto"/>
          <w:i w:val="0"/>
          <w:iCs w:val="0"/>
          <w:sz w:val="22"/>
          <w:szCs w:val="22"/>
        </w:rPr>
      </w:pPr>
      <w:bookmarkStart w:id="19" w:name="_Toc135820107"/>
      <w:r w:rsidRPr="00B50FD0">
        <w:rPr>
          <w:rFonts w:ascii="Roboto" w:eastAsia="Tahoma" w:hAnsi="Roboto"/>
          <w:i w:val="0"/>
          <w:iCs w:val="0"/>
          <w:sz w:val="22"/>
          <w:szCs w:val="22"/>
        </w:rPr>
        <w:t>Article 13 – Qualités des délégués</w:t>
      </w:r>
      <w:bookmarkEnd w:id="19"/>
      <w:r w:rsidRPr="00B50FD0">
        <w:rPr>
          <w:rFonts w:ascii="Roboto" w:eastAsia="Tahoma" w:hAnsi="Roboto"/>
          <w:i w:val="0"/>
          <w:iCs w:val="0"/>
          <w:sz w:val="22"/>
          <w:szCs w:val="22"/>
        </w:rPr>
        <w:t xml:space="preserve"> </w:t>
      </w:r>
    </w:p>
    <w:p w14:paraId="7609572A" w14:textId="77777777" w:rsidR="008368E3" w:rsidRPr="00B50FD0" w:rsidRDefault="008368E3" w:rsidP="008368E3">
      <w:pPr>
        <w:ind w:hanging="2"/>
        <w:jc w:val="both"/>
        <w:rPr>
          <w:rFonts w:ascii="Roboto" w:eastAsia="Tahoma" w:hAnsi="Roboto" w:cs="Arial"/>
          <w:color w:val="000000"/>
        </w:rPr>
      </w:pPr>
    </w:p>
    <w:p w14:paraId="5F61CD48" w14:textId="77777777" w:rsidR="008368E3" w:rsidRPr="00B50FD0" w:rsidRDefault="008368E3" w:rsidP="008368E3">
      <w:pPr>
        <w:keepNext/>
        <w:outlineLvl w:val="1"/>
        <w:rPr>
          <w:rFonts w:ascii="Roboto" w:eastAsia="Tahoma" w:hAnsi="Roboto" w:cs="Arial"/>
          <w:color w:val="000000"/>
        </w:rPr>
      </w:pPr>
      <w:bookmarkStart w:id="20" w:name="_Toc135310882"/>
      <w:bookmarkStart w:id="21" w:name="_Toc135311125"/>
      <w:bookmarkStart w:id="22" w:name="_Toc135820108"/>
      <w:r w:rsidRPr="00B50FD0">
        <w:rPr>
          <w:rFonts w:ascii="Roboto" w:eastAsia="Tahoma" w:hAnsi="Roboto" w:cs="Arial"/>
          <w:color w:val="000000"/>
        </w:rPr>
        <w:t>Tout délégué d’un membre collectif doit :</w:t>
      </w:r>
      <w:bookmarkEnd w:id="20"/>
      <w:bookmarkEnd w:id="21"/>
      <w:bookmarkEnd w:id="22"/>
    </w:p>
    <w:p w14:paraId="460D3A11" w14:textId="77777777" w:rsidR="008368E3" w:rsidRPr="00B50FD0" w:rsidRDefault="008368E3" w:rsidP="008368E3">
      <w:pPr>
        <w:ind w:left="357" w:hanging="357"/>
        <w:jc w:val="both"/>
        <w:rPr>
          <w:rFonts w:ascii="Roboto" w:eastAsia="Tahoma" w:hAnsi="Roboto" w:cs="Arial"/>
          <w:color w:val="000000"/>
        </w:rPr>
      </w:pPr>
    </w:p>
    <w:p w14:paraId="04798222" w14:textId="77777777" w:rsidR="008368E3" w:rsidRPr="00B50FD0" w:rsidRDefault="008368E3" w:rsidP="008368E3">
      <w:pPr>
        <w:numPr>
          <w:ilvl w:val="0"/>
          <w:numId w:val="12"/>
        </w:numPr>
        <w:suppressAutoHyphens/>
        <w:spacing w:after="80"/>
        <w:ind w:left="357" w:hanging="357"/>
        <w:jc w:val="both"/>
        <w:textDirection w:val="btLr"/>
        <w:textAlignment w:val="top"/>
        <w:outlineLvl w:val="0"/>
        <w:rPr>
          <w:rFonts w:ascii="Roboto" w:eastAsia="Tahoma" w:hAnsi="Roboto" w:cs="Arial"/>
          <w:color w:val="000000"/>
        </w:rPr>
      </w:pPr>
      <w:bookmarkStart w:id="23" w:name="_Toc135310883"/>
      <w:bookmarkStart w:id="24" w:name="_Toc135311126"/>
      <w:bookmarkStart w:id="25" w:name="_Toc135820109"/>
      <w:r w:rsidRPr="00B50FD0">
        <w:rPr>
          <w:rFonts w:ascii="Roboto" w:eastAsia="Tahoma" w:hAnsi="Roboto" w:cs="Arial"/>
          <w:color w:val="000000"/>
        </w:rPr>
        <w:t>Être majeur;</w:t>
      </w:r>
      <w:bookmarkEnd w:id="23"/>
      <w:bookmarkEnd w:id="24"/>
      <w:bookmarkEnd w:id="25"/>
    </w:p>
    <w:p w14:paraId="448211AB" w14:textId="77777777" w:rsidR="008368E3" w:rsidRPr="00B50FD0" w:rsidRDefault="008368E3" w:rsidP="008368E3">
      <w:pPr>
        <w:numPr>
          <w:ilvl w:val="0"/>
          <w:numId w:val="12"/>
        </w:numPr>
        <w:suppressAutoHyphens/>
        <w:spacing w:after="80"/>
        <w:ind w:left="357" w:hanging="357"/>
        <w:jc w:val="both"/>
        <w:textDirection w:val="btLr"/>
        <w:textAlignment w:val="top"/>
        <w:outlineLvl w:val="0"/>
        <w:rPr>
          <w:rFonts w:ascii="Roboto" w:eastAsia="Tahoma" w:hAnsi="Roboto" w:cs="Arial"/>
          <w:color w:val="000000"/>
        </w:rPr>
      </w:pPr>
      <w:bookmarkStart w:id="26" w:name="_Toc135310884"/>
      <w:bookmarkStart w:id="27" w:name="_Toc135311127"/>
      <w:bookmarkStart w:id="28" w:name="_Toc135820110"/>
      <w:r w:rsidRPr="00B50FD0">
        <w:rPr>
          <w:rFonts w:ascii="Roboto" w:eastAsia="Tahoma" w:hAnsi="Roboto" w:cs="Arial"/>
          <w:color w:val="000000"/>
        </w:rPr>
        <w:t>Être le délégué d’un seul membre collectif;</w:t>
      </w:r>
      <w:bookmarkEnd w:id="26"/>
      <w:bookmarkEnd w:id="27"/>
      <w:bookmarkEnd w:id="28"/>
    </w:p>
    <w:p w14:paraId="4CEC9341" w14:textId="77777777" w:rsidR="008368E3" w:rsidRPr="00B50FD0" w:rsidRDefault="008368E3" w:rsidP="008368E3">
      <w:pPr>
        <w:numPr>
          <w:ilvl w:val="0"/>
          <w:numId w:val="12"/>
        </w:numPr>
        <w:suppressAutoHyphens/>
        <w:spacing w:after="80"/>
        <w:ind w:left="357" w:hanging="357"/>
        <w:jc w:val="both"/>
        <w:textDirection w:val="btLr"/>
        <w:textAlignment w:val="top"/>
        <w:outlineLvl w:val="0"/>
        <w:rPr>
          <w:rFonts w:ascii="Roboto" w:eastAsia="Tahoma" w:hAnsi="Roboto" w:cs="Arial"/>
          <w:color w:val="000000"/>
        </w:rPr>
      </w:pPr>
      <w:bookmarkStart w:id="29" w:name="_Toc135310885"/>
      <w:bookmarkStart w:id="30" w:name="_Toc135311128"/>
      <w:bookmarkStart w:id="31" w:name="_Toc135820111"/>
      <w:r w:rsidRPr="00B50FD0">
        <w:rPr>
          <w:rFonts w:ascii="Roboto" w:eastAsia="Tahoma" w:hAnsi="Roboto" w:cs="Arial"/>
          <w:color w:val="000000"/>
        </w:rPr>
        <w:t>Être un membre individuel de la corporation depuis au moins vingt et un (21) jours avant l’ouverture de toute assemblée des membres;</w:t>
      </w:r>
      <w:bookmarkEnd w:id="29"/>
      <w:bookmarkEnd w:id="30"/>
      <w:bookmarkEnd w:id="31"/>
    </w:p>
    <w:p w14:paraId="2AD9FF0E" w14:textId="77777777" w:rsidR="008368E3" w:rsidRPr="00B50FD0" w:rsidRDefault="008368E3" w:rsidP="008368E3">
      <w:pPr>
        <w:numPr>
          <w:ilvl w:val="0"/>
          <w:numId w:val="12"/>
        </w:numPr>
        <w:suppressAutoHyphens/>
        <w:spacing w:after="80"/>
        <w:ind w:left="357" w:hanging="357"/>
        <w:jc w:val="both"/>
        <w:textDirection w:val="btLr"/>
        <w:textAlignment w:val="top"/>
        <w:outlineLvl w:val="0"/>
        <w:rPr>
          <w:rFonts w:ascii="Roboto" w:eastAsia="Tahoma" w:hAnsi="Roboto" w:cs="Arial"/>
          <w:color w:val="000000"/>
        </w:rPr>
      </w:pPr>
      <w:bookmarkStart w:id="32" w:name="_Toc135310886"/>
      <w:bookmarkStart w:id="33" w:name="_Toc135311129"/>
      <w:bookmarkStart w:id="34" w:name="_Toc135820112"/>
      <w:r w:rsidRPr="00B50FD0">
        <w:rPr>
          <w:rFonts w:ascii="Roboto" w:eastAsia="Tahoma" w:hAnsi="Roboto" w:cs="Arial"/>
          <w:color w:val="000000"/>
        </w:rPr>
        <w:t xml:space="preserve">Ne pas être </w:t>
      </w:r>
      <w:r w:rsidRPr="00B50FD0">
        <w:rPr>
          <w:rFonts w:ascii="Roboto" w:eastAsia="Tahoma" w:hAnsi="Roboto" w:cs="Arial"/>
        </w:rPr>
        <w:t>un employé de la corporation</w:t>
      </w:r>
      <w:bookmarkEnd w:id="32"/>
      <w:bookmarkEnd w:id="33"/>
      <w:bookmarkEnd w:id="34"/>
      <w:r w:rsidRPr="00B50FD0">
        <w:rPr>
          <w:rFonts w:ascii="Roboto" w:eastAsia="Tahoma" w:hAnsi="Roboto" w:cs="Arial"/>
        </w:rPr>
        <w:t>;</w:t>
      </w:r>
    </w:p>
    <w:p w14:paraId="081A78C8" w14:textId="77777777" w:rsidR="008368E3" w:rsidRPr="00B50FD0" w:rsidRDefault="008368E3" w:rsidP="008368E3">
      <w:pPr>
        <w:numPr>
          <w:ilvl w:val="0"/>
          <w:numId w:val="12"/>
        </w:numPr>
        <w:suppressAutoHyphens/>
        <w:spacing w:after="80"/>
        <w:ind w:left="357" w:hanging="357"/>
        <w:jc w:val="both"/>
        <w:textDirection w:val="btLr"/>
        <w:textAlignment w:val="top"/>
        <w:outlineLvl w:val="0"/>
        <w:rPr>
          <w:rFonts w:ascii="Roboto" w:eastAsia="Tahoma" w:hAnsi="Roboto" w:cs="Arial"/>
          <w:color w:val="000000"/>
        </w:rPr>
      </w:pPr>
      <w:r w:rsidRPr="00B50FD0">
        <w:rPr>
          <w:rFonts w:ascii="Roboto" w:eastAsia="Tahoma" w:hAnsi="Roboto" w:cs="Arial"/>
          <w:color w:val="000000"/>
        </w:rPr>
        <w:t xml:space="preserve">Fournir à la corporation, dans les délais requis pour ce faire prévus à l’avis de convocation, la lettre de représentation l’autorisation à agir à titre de délégué pour ce membre. </w:t>
      </w:r>
    </w:p>
    <w:p w14:paraId="3DDC669C" w14:textId="77777777" w:rsidR="005441CB" w:rsidRPr="00B00B07" w:rsidRDefault="005441CB">
      <w:pPr>
        <w:spacing w:after="160" w:line="259" w:lineRule="auto"/>
        <w:rPr>
          <w:rFonts w:ascii="Open Sans" w:hAnsi="Open Sans" w:cs="Open Sans"/>
          <w:sz w:val="21"/>
          <w:szCs w:val="21"/>
        </w:rPr>
      </w:pPr>
      <w:r w:rsidRPr="00B00B07">
        <w:rPr>
          <w:rFonts w:ascii="Open Sans" w:hAnsi="Open Sans" w:cs="Open Sans"/>
          <w:sz w:val="21"/>
          <w:szCs w:val="21"/>
        </w:rPr>
        <w:br w:type="page"/>
      </w:r>
    </w:p>
    <w:p w14:paraId="4B594583" w14:textId="72A7D0AD" w:rsidR="00B47FE7" w:rsidRDefault="00A154F3" w:rsidP="00C578D6">
      <w:pPr>
        <w:pStyle w:val="Default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AFD61DA" wp14:editId="3070361E">
            <wp:simplePos x="0" y="0"/>
            <wp:positionH relativeFrom="margin">
              <wp:posOffset>-895350</wp:posOffset>
            </wp:positionH>
            <wp:positionV relativeFrom="paragraph">
              <wp:posOffset>-257175</wp:posOffset>
            </wp:positionV>
            <wp:extent cx="1501140" cy="1501140"/>
            <wp:effectExtent l="0" t="0" r="3810" b="3810"/>
            <wp:wrapNone/>
            <wp:docPr id="1203413443" name="Image 1203413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int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CA06F" w14:textId="77777777" w:rsidR="00B47FE7" w:rsidRDefault="00B47FE7" w:rsidP="00C578D6">
      <w:pPr>
        <w:pStyle w:val="Default"/>
        <w:rPr>
          <w:rFonts w:ascii="Arial" w:hAnsi="Arial" w:cs="Arial"/>
          <w:b/>
        </w:rPr>
      </w:pPr>
    </w:p>
    <w:p w14:paraId="5733A71A" w14:textId="77777777" w:rsidR="00B47FE7" w:rsidRDefault="00B47FE7" w:rsidP="00C578D6">
      <w:pPr>
        <w:pStyle w:val="Default"/>
        <w:rPr>
          <w:rFonts w:ascii="Arial" w:hAnsi="Arial" w:cs="Arial"/>
          <w:b/>
        </w:rPr>
      </w:pPr>
    </w:p>
    <w:p w14:paraId="739E760C" w14:textId="77777777" w:rsidR="00B47FE7" w:rsidRDefault="00B47FE7" w:rsidP="00C578D6">
      <w:pPr>
        <w:pStyle w:val="Default"/>
        <w:rPr>
          <w:rFonts w:ascii="Arial" w:hAnsi="Arial" w:cs="Arial"/>
          <w:b/>
        </w:rPr>
      </w:pPr>
    </w:p>
    <w:p w14:paraId="21238FE4" w14:textId="77777777" w:rsidR="00B47FE7" w:rsidRDefault="00B47FE7" w:rsidP="00C578D6">
      <w:pPr>
        <w:pStyle w:val="Default"/>
        <w:rPr>
          <w:rFonts w:ascii="Arial" w:hAnsi="Arial" w:cs="Arial"/>
          <w:b/>
        </w:rPr>
      </w:pPr>
    </w:p>
    <w:p w14:paraId="6F7B3CC6" w14:textId="11834EF0" w:rsidR="00C578D6" w:rsidRPr="00B00B07" w:rsidRDefault="00D62CC7" w:rsidP="00A154F3">
      <w:pPr>
        <w:pStyle w:val="Default"/>
        <w:ind w:firstLine="1134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E</w:t>
      </w:r>
      <w:r w:rsidR="00C578D6" w:rsidRPr="00B00B07">
        <w:rPr>
          <w:rFonts w:ascii="Roboto" w:hAnsi="Roboto" w:cs="Arial"/>
          <w:b/>
          <w:sz w:val="28"/>
          <w:szCs w:val="28"/>
        </w:rPr>
        <w:t>NGAGEMENT ET RESPONSABILITÉ</w:t>
      </w:r>
    </w:p>
    <w:p w14:paraId="65D75CB5" w14:textId="77777777" w:rsidR="00C578D6" w:rsidRDefault="00C578D6" w:rsidP="00D45023">
      <w:pPr>
        <w:jc w:val="both"/>
        <w:rPr>
          <w:rFonts w:ascii="Arial" w:hAnsi="Arial" w:cs="Arial"/>
        </w:rPr>
      </w:pPr>
    </w:p>
    <w:p w14:paraId="120C716F" w14:textId="77777777" w:rsidR="00B47FE7" w:rsidRDefault="00B47FE7" w:rsidP="00D45023">
      <w:pPr>
        <w:jc w:val="both"/>
        <w:rPr>
          <w:rFonts w:ascii="Arial" w:hAnsi="Arial" w:cs="Arial"/>
        </w:rPr>
      </w:pPr>
    </w:p>
    <w:p w14:paraId="02687576" w14:textId="77777777" w:rsidR="00B47FE7" w:rsidRDefault="00B47FE7" w:rsidP="00D45023">
      <w:pPr>
        <w:jc w:val="both"/>
        <w:rPr>
          <w:rFonts w:ascii="Arial" w:hAnsi="Arial" w:cs="Arial"/>
        </w:rPr>
      </w:pPr>
    </w:p>
    <w:p w14:paraId="797123AE" w14:textId="77777777" w:rsidR="00A154F3" w:rsidRDefault="00A154F3" w:rsidP="00D45023">
      <w:pPr>
        <w:jc w:val="both"/>
        <w:rPr>
          <w:rFonts w:ascii="Arial" w:hAnsi="Arial" w:cs="Arial"/>
        </w:rPr>
      </w:pPr>
    </w:p>
    <w:p w14:paraId="7C6EE3F0" w14:textId="77777777" w:rsidR="00B47FE7" w:rsidRDefault="00B47FE7" w:rsidP="00D45023">
      <w:pPr>
        <w:jc w:val="both"/>
        <w:rPr>
          <w:rFonts w:ascii="Arial" w:hAnsi="Arial" w:cs="Arial"/>
        </w:rPr>
      </w:pPr>
    </w:p>
    <w:p w14:paraId="452B779C" w14:textId="77777777" w:rsidR="00C578D6" w:rsidRPr="00B00B07" w:rsidRDefault="00C578D6" w:rsidP="00C578D6">
      <w:pPr>
        <w:rPr>
          <w:rFonts w:ascii="Open Sans" w:hAnsi="Open Sans" w:cs="Open Sans"/>
        </w:rPr>
      </w:pPr>
      <w:r w:rsidRPr="00B00B07">
        <w:rPr>
          <w:rFonts w:ascii="Open Sans" w:hAnsi="Open Sans" w:cs="Open Sans"/>
        </w:rPr>
        <w:t>Je, soussigné(e)____________________________________, responsable du</w:t>
      </w:r>
      <w:r w:rsidRPr="00B00B07">
        <w:rPr>
          <w:rFonts w:ascii="Open Sans" w:hAnsi="Open Sans" w:cs="Open Sans"/>
        </w:rPr>
        <w:br/>
        <w:t xml:space="preserve">                                                           </w:t>
      </w:r>
      <w:r w:rsidRPr="00B00B07">
        <w:rPr>
          <w:rFonts w:ascii="Open Sans" w:hAnsi="Open Sans" w:cs="Open Sans"/>
          <w:sz w:val="16"/>
          <w:szCs w:val="16"/>
        </w:rPr>
        <w:t>Nom</w:t>
      </w:r>
      <w:r w:rsidRPr="00B00B07">
        <w:rPr>
          <w:rFonts w:ascii="Open Sans" w:hAnsi="Open Sans" w:cs="Open Sans"/>
        </w:rPr>
        <w:br/>
        <w:t>club_______________________________________________________</w:t>
      </w:r>
    </w:p>
    <w:p w14:paraId="2F986B2C" w14:textId="77777777" w:rsidR="00C578D6" w:rsidRPr="00B00B07" w:rsidRDefault="00C578D6" w:rsidP="005441CB">
      <w:pPr>
        <w:rPr>
          <w:rFonts w:ascii="Open Sans" w:hAnsi="Open Sans" w:cs="Open Sans"/>
        </w:rPr>
      </w:pPr>
      <w:r w:rsidRPr="00B00B07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Nom du club</w:t>
      </w:r>
      <w:r w:rsidRPr="00B00B07">
        <w:rPr>
          <w:rFonts w:ascii="Open Sans" w:hAnsi="Open Sans" w:cs="Open Sans"/>
        </w:rPr>
        <w:t xml:space="preserve">                                                                 où de la région</w:t>
      </w:r>
      <w:r w:rsidR="005441CB" w:rsidRPr="00B00B07">
        <w:rPr>
          <w:rFonts w:ascii="Open Sans" w:hAnsi="Open Sans" w:cs="Open Sans"/>
        </w:rPr>
        <w:t xml:space="preserve"> </w:t>
      </w:r>
      <w:r w:rsidRPr="00B00B07">
        <w:rPr>
          <w:rFonts w:ascii="Open Sans" w:hAnsi="Open Sans" w:cs="Open Sans"/>
        </w:rPr>
        <w:t>___________________________</w:t>
      </w:r>
      <w:r w:rsidR="00206F0B" w:rsidRPr="00B00B07">
        <w:rPr>
          <w:rFonts w:ascii="Open Sans" w:hAnsi="Open Sans" w:cs="Open Sans"/>
        </w:rPr>
        <w:t>____</w:t>
      </w:r>
      <w:r w:rsidR="005441CB" w:rsidRPr="00B00B07">
        <w:rPr>
          <w:rFonts w:ascii="Open Sans" w:hAnsi="Open Sans" w:cs="Open Sans"/>
        </w:rPr>
        <w:t>confirme que les membres</w:t>
      </w:r>
    </w:p>
    <w:p w14:paraId="0554461D" w14:textId="77777777" w:rsidR="00C578D6" w:rsidRPr="00B00B07" w:rsidRDefault="00C578D6" w:rsidP="005441CB">
      <w:pPr>
        <w:rPr>
          <w:rFonts w:ascii="Open Sans" w:hAnsi="Open Sans" w:cs="Open Sans"/>
          <w:sz w:val="16"/>
          <w:szCs w:val="16"/>
        </w:rPr>
      </w:pPr>
      <w:r w:rsidRPr="00B00B07">
        <w:rPr>
          <w:rFonts w:ascii="Open Sans" w:hAnsi="Open Sans" w:cs="Open Sans"/>
          <w:sz w:val="16"/>
          <w:szCs w:val="16"/>
        </w:rPr>
        <w:t xml:space="preserve">                                                         </w:t>
      </w:r>
      <w:r w:rsidR="00B47FE7" w:rsidRPr="00B00B07">
        <w:rPr>
          <w:rFonts w:ascii="Open Sans" w:hAnsi="Open Sans" w:cs="Open Sans"/>
          <w:sz w:val="16"/>
          <w:szCs w:val="16"/>
        </w:rPr>
        <w:t xml:space="preserve">                        Région</w:t>
      </w:r>
      <w:r w:rsidRPr="00B00B07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AFA2630" w14:textId="77777777" w:rsidR="00D62CC7" w:rsidRDefault="005441CB" w:rsidP="005441CB">
      <w:pPr>
        <w:rPr>
          <w:rFonts w:ascii="Open Sans" w:hAnsi="Open Sans" w:cs="Open Sans"/>
        </w:rPr>
      </w:pPr>
      <w:r w:rsidRPr="00B00B0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85AF" wp14:editId="26384F23">
                <wp:simplePos x="0" y="0"/>
                <wp:positionH relativeFrom="column">
                  <wp:posOffset>876300</wp:posOffset>
                </wp:positionH>
                <wp:positionV relativeFrom="paragraph">
                  <wp:posOffset>12065</wp:posOffset>
                </wp:positionV>
                <wp:extent cx="238125" cy="209550"/>
                <wp:effectExtent l="0" t="0" r="28575" b="19050"/>
                <wp:wrapSquare wrapText="bothSides"/>
                <wp:docPr id="2" name="Organigramme : Connecte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5BD2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" o:spid="_x0000_s1026" type="#_x0000_t120" style="position:absolute;margin-left:69pt;margin-top:.9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" filled="f" strokecolor="black [3213]" strokeweight="1pt">
                <v:stroke joinstyle="miter"/>
                <w10:wrap type="square"/>
              </v:shape>
            </w:pict>
          </mc:Fallback>
        </mc:AlternateContent>
      </w:r>
      <w:r w:rsidRPr="00B00B0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0ACE8" wp14:editId="21362D27">
                <wp:simplePos x="0" y="0"/>
                <wp:positionH relativeFrom="column">
                  <wp:posOffset>2362200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Square wrapText="bothSides"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9C0C" id="Organigramme : Connecteur 3" o:spid="_x0000_s1026" type="#_x0000_t120" style="position:absolute;margin-left:186pt;margin-top:.75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" filled="f" strokecolor="black [3213]" strokeweight="1pt">
                <v:stroke joinstyle="miter"/>
                <w10:wrap type="square"/>
              </v:shape>
            </w:pict>
          </mc:Fallback>
        </mc:AlternateContent>
      </w:r>
      <w:proofErr w:type="gramStart"/>
      <w:r w:rsidRPr="00B00B07">
        <w:rPr>
          <w:rFonts w:ascii="Open Sans" w:hAnsi="Open Sans" w:cs="Open Sans"/>
        </w:rPr>
        <w:t>politiques</w:t>
      </w:r>
      <w:proofErr w:type="gramEnd"/>
      <w:r w:rsidRPr="00B00B07">
        <w:rPr>
          <w:rFonts w:ascii="Open Sans" w:hAnsi="Open Sans" w:cs="Open Sans"/>
        </w:rPr>
        <w:t xml:space="preserve"> </w:t>
      </w:r>
      <w:r w:rsidRPr="00B00B07">
        <w:rPr>
          <w:rFonts w:ascii="Open Sans" w:hAnsi="Open Sans" w:cs="Open Sans"/>
        </w:rPr>
        <w:tab/>
        <w:t xml:space="preserve">ou collectifs       </w:t>
      </w:r>
      <w:r w:rsidRPr="00B00B07">
        <w:rPr>
          <w:rFonts w:ascii="Open Sans" w:hAnsi="Open Sans" w:cs="Open Sans"/>
        </w:rPr>
        <w:tab/>
        <w:t xml:space="preserve">ci-dessous mentionnés seront </w:t>
      </w:r>
    </w:p>
    <w:p w14:paraId="1C080910" w14:textId="77777777" w:rsidR="00D62CC7" w:rsidRDefault="00D62CC7" w:rsidP="005441CB">
      <w:pPr>
        <w:rPr>
          <w:rFonts w:ascii="Open Sans" w:hAnsi="Open Sans" w:cs="Open Sans"/>
        </w:rPr>
      </w:pPr>
    </w:p>
    <w:p w14:paraId="49105CB9" w14:textId="3C823F09" w:rsidR="00C578D6" w:rsidRPr="00B00B07" w:rsidRDefault="005441CB" w:rsidP="005441CB">
      <w:pPr>
        <w:rPr>
          <w:rFonts w:ascii="Open Sans" w:hAnsi="Open Sans" w:cs="Open Sans"/>
        </w:rPr>
      </w:pPr>
      <w:proofErr w:type="gramStart"/>
      <w:r w:rsidRPr="00B00B07">
        <w:rPr>
          <w:rFonts w:ascii="Open Sans" w:hAnsi="Open Sans" w:cs="Open Sans"/>
        </w:rPr>
        <w:t>les</w:t>
      </w:r>
      <w:proofErr w:type="gramEnd"/>
      <w:r w:rsidR="00B00B07">
        <w:rPr>
          <w:rFonts w:ascii="Open Sans" w:hAnsi="Open Sans" w:cs="Open Sans"/>
        </w:rPr>
        <w:t xml:space="preserve"> </w:t>
      </w:r>
      <w:r w:rsidRPr="00B00B07">
        <w:rPr>
          <w:rFonts w:ascii="Open Sans" w:hAnsi="Open Sans" w:cs="Open Sans"/>
        </w:rPr>
        <w:t xml:space="preserve">représentants de notre club ou région lors de l’assemblée </w:t>
      </w:r>
      <w:r w:rsidR="00B00B07">
        <w:rPr>
          <w:rFonts w:ascii="Open Sans" w:hAnsi="Open Sans" w:cs="Open Sans"/>
        </w:rPr>
        <w:t xml:space="preserve">générale </w:t>
      </w:r>
      <w:r w:rsidRPr="00B00B07">
        <w:rPr>
          <w:rFonts w:ascii="Open Sans" w:hAnsi="Open Sans" w:cs="Open Sans"/>
        </w:rPr>
        <w:t>annuelle</w:t>
      </w:r>
      <w:r w:rsidR="00D62CC7">
        <w:rPr>
          <w:rFonts w:ascii="Open Sans" w:hAnsi="Open Sans" w:cs="Open Sans"/>
        </w:rPr>
        <w:t>, ainsi que l’assemblée générale extraordinaire</w:t>
      </w:r>
      <w:r w:rsidRPr="00B00B07">
        <w:rPr>
          <w:rFonts w:ascii="Open Sans" w:hAnsi="Open Sans" w:cs="Open Sans"/>
        </w:rPr>
        <w:t xml:space="preserve"> de Plongeon Québec, le</w:t>
      </w:r>
      <w:r w:rsidRPr="00B00B07">
        <w:rPr>
          <w:rFonts w:ascii="Open Sans" w:hAnsi="Open Sans" w:cs="Open Sans"/>
          <w:b/>
          <w:bCs/>
        </w:rPr>
        <w:t xml:space="preserve"> </w:t>
      </w:r>
      <w:r w:rsidR="00D62CC7">
        <w:rPr>
          <w:rFonts w:ascii="Open Sans" w:hAnsi="Open Sans" w:cs="Open Sans"/>
          <w:b/>
          <w:bCs/>
        </w:rPr>
        <w:t>dimanche 12</w:t>
      </w:r>
      <w:r w:rsidR="00B00B07" w:rsidRPr="00B00B07">
        <w:rPr>
          <w:rFonts w:ascii="Open Sans" w:hAnsi="Open Sans" w:cs="Open Sans"/>
          <w:b/>
          <w:bCs/>
        </w:rPr>
        <w:t xml:space="preserve"> novembre 2023</w:t>
      </w:r>
      <w:r w:rsidR="00B00B07">
        <w:rPr>
          <w:rFonts w:ascii="Open Sans" w:hAnsi="Open Sans" w:cs="Open Sans"/>
        </w:rPr>
        <w:t>.</w:t>
      </w:r>
    </w:p>
    <w:p w14:paraId="13C206D7" w14:textId="77777777" w:rsidR="005441CB" w:rsidRPr="00B00B07" w:rsidRDefault="005441CB" w:rsidP="005441CB">
      <w:pPr>
        <w:rPr>
          <w:rFonts w:ascii="Open Sans" w:hAnsi="Open Sans" w:cs="Open Sans"/>
        </w:rPr>
      </w:pPr>
    </w:p>
    <w:p w14:paraId="158D3396" w14:textId="77777777" w:rsidR="005441CB" w:rsidRPr="00B00B07" w:rsidRDefault="005441CB" w:rsidP="005441CB">
      <w:pPr>
        <w:rPr>
          <w:rFonts w:ascii="Open Sans" w:hAnsi="Open Sans" w:cs="Open Sans"/>
        </w:rPr>
      </w:pPr>
    </w:p>
    <w:p w14:paraId="6500ADEC" w14:textId="77777777" w:rsidR="005441CB" w:rsidRPr="00B00B07" w:rsidRDefault="005441CB" w:rsidP="005441CB">
      <w:pPr>
        <w:pStyle w:val="Paragraphedeliste"/>
        <w:ind w:left="0"/>
        <w:rPr>
          <w:rFonts w:ascii="Open Sans" w:hAnsi="Open Sans" w:cs="Open Sans"/>
        </w:rPr>
      </w:pPr>
      <w:r w:rsidRPr="00B00B07">
        <w:rPr>
          <w:rFonts w:ascii="Open Sans" w:hAnsi="Open Sans" w:cs="Open Sans"/>
        </w:rPr>
        <w:t>1._______________________________________________</w:t>
      </w:r>
      <w:r w:rsidRPr="00B00B07">
        <w:rPr>
          <w:rFonts w:ascii="Open Sans" w:hAnsi="Open Sans" w:cs="Open Sans"/>
          <w:sz w:val="20"/>
          <w:szCs w:val="20"/>
        </w:rPr>
        <w:t>Statutaire</w:t>
      </w:r>
      <w:r w:rsidR="00B47FE7" w:rsidRPr="00B00B07">
        <w:rPr>
          <w:rFonts w:ascii="Open Sans" w:hAnsi="Open Sans" w:cs="Open Sans"/>
          <w:sz w:val="20"/>
          <w:szCs w:val="20"/>
        </w:rPr>
        <w:br/>
      </w:r>
    </w:p>
    <w:p w14:paraId="661D2BEC" w14:textId="77777777" w:rsidR="005441CB" w:rsidRPr="00B00B07" w:rsidRDefault="005441CB" w:rsidP="005441CB">
      <w:pPr>
        <w:rPr>
          <w:rFonts w:ascii="Open Sans" w:hAnsi="Open Sans" w:cs="Open Sans"/>
          <w:sz w:val="20"/>
          <w:szCs w:val="20"/>
        </w:rPr>
      </w:pPr>
      <w:r w:rsidRPr="00B00B07">
        <w:rPr>
          <w:rFonts w:ascii="Open Sans" w:hAnsi="Open Sans" w:cs="Open Sans"/>
        </w:rPr>
        <w:t>2._______________________________________________</w:t>
      </w:r>
      <w:r w:rsidRPr="00B00B07">
        <w:rPr>
          <w:rFonts w:ascii="Open Sans" w:hAnsi="Open Sans" w:cs="Open Sans"/>
          <w:sz w:val="20"/>
          <w:szCs w:val="20"/>
        </w:rPr>
        <w:t>Statutaire</w:t>
      </w:r>
      <w:r w:rsidR="00B47FE7" w:rsidRPr="00B00B07">
        <w:rPr>
          <w:rFonts w:ascii="Open Sans" w:hAnsi="Open Sans" w:cs="Open Sans"/>
          <w:sz w:val="20"/>
          <w:szCs w:val="20"/>
        </w:rPr>
        <w:br/>
      </w:r>
    </w:p>
    <w:p w14:paraId="082AD9E0" w14:textId="77777777" w:rsidR="005441CB" w:rsidRPr="00B00B07" w:rsidRDefault="00B47FE7" w:rsidP="00B47FE7">
      <w:pPr>
        <w:rPr>
          <w:rFonts w:ascii="Open Sans" w:hAnsi="Open Sans" w:cs="Open Sans"/>
          <w:sz w:val="20"/>
          <w:szCs w:val="20"/>
        </w:rPr>
      </w:pPr>
      <w:r w:rsidRPr="00B00B07">
        <w:rPr>
          <w:rFonts w:ascii="Open Sans" w:hAnsi="Open Sans" w:cs="Open Sans"/>
        </w:rPr>
        <w:t>3.</w:t>
      </w:r>
      <w:r w:rsidR="005441CB" w:rsidRPr="00B00B07">
        <w:rPr>
          <w:rFonts w:ascii="Open Sans" w:hAnsi="Open Sans" w:cs="Open Sans"/>
        </w:rPr>
        <w:t>_______________________________________________</w:t>
      </w:r>
      <w:r w:rsidR="005441CB" w:rsidRPr="00B00B07">
        <w:rPr>
          <w:rFonts w:ascii="Open Sans" w:hAnsi="Open Sans" w:cs="Open Sans"/>
          <w:sz w:val="20"/>
          <w:szCs w:val="20"/>
        </w:rPr>
        <w:t>Entraîneur</w:t>
      </w:r>
      <w:r w:rsidRPr="00B00B07">
        <w:rPr>
          <w:rFonts w:ascii="Open Sans" w:hAnsi="Open Sans" w:cs="Open Sans"/>
          <w:sz w:val="20"/>
          <w:szCs w:val="20"/>
        </w:rPr>
        <w:br/>
      </w:r>
    </w:p>
    <w:p w14:paraId="6EF51162" w14:textId="77777777" w:rsidR="005441CB" w:rsidRPr="00B00B07" w:rsidRDefault="00B47FE7" w:rsidP="00B47FE7">
      <w:pPr>
        <w:rPr>
          <w:rFonts w:ascii="Open Sans" w:hAnsi="Open Sans" w:cs="Open Sans"/>
          <w:sz w:val="20"/>
          <w:szCs w:val="20"/>
        </w:rPr>
      </w:pPr>
      <w:r w:rsidRPr="00B00B07">
        <w:rPr>
          <w:rFonts w:ascii="Open Sans" w:hAnsi="Open Sans" w:cs="Open Sans"/>
        </w:rPr>
        <w:t>4.</w:t>
      </w:r>
      <w:r w:rsidR="005441CB" w:rsidRPr="00B00B07">
        <w:rPr>
          <w:rFonts w:ascii="Open Sans" w:hAnsi="Open Sans" w:cs="Open Sans"/>
        </w:rPr>
        <w:t>_______________________________________________</w:t>
      </w:r>
      <w:r w:rsidR="005441CB" w:rsidRPr="00B00B07">
        <w:rPr>
          <w:rFonts w:ascii="Open Sans" w:hAnsi="Open Sans" w:cs="Open Sans"/>
          <w:sz w:val="20"/>
          <w:szCs w:val="20"/>
        </w:rPr>
        <w:t>Entraîneur ou statutaire</w:t>
      </w:r>
    </w:p>
    <w:p w14:paraId="4AA8C07B" w14:textId="77777777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</w:p>
    <w:p w14:paraId="46ED0D78" w14:textId="77777777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</w:p>
    <w:p w14:paraId="0F2A85D2" w14:textId="77777777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</w:p>
    <w:p w14:paraId="6D5C78DE" w14:textId="77777777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</w:p>
    <w:p w14:paraId="0F95C39A" w14:textId="77777777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</w:p>
    <w:p w14:paraId="7F7DB499" w14:textId="77777777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</w:p>
    <w:p w14:paraId="148640A1" w14:textId="77777777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  <w:r w:rsidRPr="00B00B07">
        <w:rPr>
          <w:rFonts w:ascii="Open Sans" w:hAnsi="Open Sans" w:cs="Open Sans"/>
          <w:sz w:val="20"/>
          <w:szCs w:val="20"/>
        </w:rPr>
        <w:t>__________________________________</w:t>
      </w:r>
      <w:r w:rsidRPr="00B00B07">
        <w:rPr>
          <w:rFonts w:ascii="Open Sans" w:hAnsi="Open Sans" w:cs="Open Sans"/>
          <w:sz w:val="20"/>
          <w:szCs w:val="20"/>
        </w:rPr>
        <w:tab/>
        <w:t>_____________________</w:t>
      </w:r>
      <w:r w:rsidRPr="00B00B07">
        <w:rPr>
          <w:rFonts w:ascii="Open Sans" w:hAnsi="Open Sans" w:cs="Open Sans"/>
          <w:sz w:val="20"/>
          <w:szCs w:val="20"/>
        </w:rPr>
        <w:tab/>
        <w:t>______________</w:t>
      </w:r>
    </w:p>
    <w:p w14:paraId="7D6A1B74" w14:textId="79951B5A" w:rsidR="00B47FE7" w:rsidRPr="00B00B07" w:rsidRDefault="00B47FE7" w:rsidP="00B47FE7">
      <w:pPr>
        <w:rPr>
          <w:rFonts w:ascii="Open Sans" w:hAnsi="Open Sans" w:cs="Open Sans"/>
          <w:sz w:val="20"/>
          <w:szCs w:val="20"/>
        </w:rPr>
      </w:pPr>
      <w:r w:rsidRPr="00B00B07">
        <w:rPr>
          <w:rFonts w:ascii="Open Sans" w:hAnsi="Open Sans" w:cs="Open Sans"/>
          <w:sz w:val="20"/>
          <w:szCs w:val="20"/>
        </w:rPr>
        <w:t xml:space="preserve">        Signature du responsable</w:t>
      </w:r>
      <w:r w:rsidRPr="00B00B07">
        <w:rPr>
          <w:rFonts w:ascii="Open Sans" w:hAnsi="Open Sans" w:cs="Open Sans"/>
          <w:sz w:val="20"/>
          <w:szCs w:val="20"/>
        </w:rPr>
        <w:tab/>
      </w:r>
      <w:r w:rsidRPr="00B00B07">
        <w:rPr>
          <w:rFonts w:ascii="Open Sans" w:hAnsi="Open Sans" w:cs="Open Sans"/>
          <w:sz w:val="20"/>
          <w:szCs w:val="20"/>
        </w:rPr>
        <w:tab/>
        <w:t xml:space="preserve">                Ville</w:t>
      </w:r>
      <w:r w:rsidRPr="00B00B07">
        <w:rPr>
          <w:rFonts w:ascii="Open Sans" w:hAnsi="Open Sans" w:cs="Open Sans"/>
          <w:sz w:val="20"/>
          <w:szCs w:val="20"/>
        </w:rPr>
        <w:tab/>
      </w:r>
      <w:r w:rsidRPr="00B00B07">
        <w:rPr>
          <w:rFonts w:ascii="Open Sans" w:hAnsi="Open Sans" w:cs="Open Sans"/>
          <w:sz w:val="20"/>
          <w:szCs w:val="20"/>
        </w:rPr>
        <w:tab/>
      </w:r>
      <w:r w:rsidR="00B00B07">
        <w:rPr>
          <w:rFonts w:ascii="Open Sans" w:hAnsi="Open Sans" w:cs="Open Sans"/>
          <w:sz w:val="20"/>
          <w:szCs w:val="20"/>
        </w:rPr>
        <w:t xml:space="preserve">         D</w:t>
      </w:r>
      <w:r w:rsidRPr="00B00B07">
        <w:rPr>
          <w:rFonts w:ascii="Open Sans" w:hAnsi="Open Sans" w:cs="Open Sans"/>
          <w:sz w:val="20"/>
          <w:szCs w:val="20"/>
        </w:rPr>
        <w:t>ate</w:t>
      </w:r>
    </w:p>
    <w:sectPr w:rsidR="00B47FE7" w:rsidRPr="00B00B07" w:rsidSect="00B47FE7">
      <w:footerReference w:type="default" r:id="rId8"/>
      <w:pgSz w:w="12240" w:h="15840"/>
      <w:pgMar w:top="1440" w:right="18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49F1" w14:textId="77777777" w:rsidR="008615B2" w:rsidRDefault="008615B2" w:rsidP="009524F2">
      <w:r>
        <w:separator/>
      </w:r>
    </w:p>
  </w:endnote>
  <w:endnote w:type="continuationSeparator" w:id="0">
    <w:p w14:paraId="48EFEDB7" w14:textId="77777777" w:rsidR="008615B2" w:rsidRDefault="008615B2" w:rsidP="0095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Frutiger Light">
    <w:altName w:val="Calibri"/>
    <w:charset w:val="00"/>
    <w:family w:val="swiss"/>
    <w:pitch w:val="variable"/>
    <w:sig w:usb0="00000007" w:usb1="00000000" w:usb2="00000000" w:usb3="00000000" w:csb0="00000013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8CD1" w14:textId="49CE7E71" w:rsidR="009524F2" w:rsidRPr="009524F2" w:rsidRDefault="009524F2">
    <w:pPr>
      <w:pStyle w:val="Pieddepage"/>
      <w:rPr>
        <w:rFonts w:ascii="Arial" w:hAnsi="Arial" w:cs="Arial"/>
        <w:sz w:val="16"/>
        <w:szCs w:val="16"/>
      </w:rPr>
    </w:pPr>
    <w:r w:rsidRPr="009524F2">
      <w:rPr>
        <w:rFonts w:ascii="Arial" w:hAnsi="Arial" w:cs="Arial"/>
        <w:sz w:val="16"/>
        <w:szCs w:val="16"/>
      </w:rPr>
      <w:t xml:space="preserve">Plongeon Québec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A4BC3">
      <w:rPr>
        <w:rFonts w:ascii="Arial" w:hAnsi="Arial" w:cs="Arial"/>
        <w:sz w:val="16"/>
        <w:szCs w:val="16"/>
      </w:rPr>
      <w:t>7665, boul. Lacordaire</w:t>
    </w:r>
  </w:p>
  <w:p w14:paraId="59DC0464" w14:textId="5DB84153" w:rsidR="009524F2" w:rsidRPr="00C43515" w:rsidRDefault="003858B3">
    <w:pPr>
      <w:pStyle w:val="Pieddepage"/>
      <w:rPr>
        <w:rFonts w:ascii="Arial" w:hAnsi="Arial" w:cs="Arial"/>
        <w:sz w:val="16"/>
        <w:szCs w:val="16"/>
      </w:rPr>
    </w:pPr>
    <w:hyperlink r:id="rId1" w:history="1">
      <w:r w:rsidR="009524F2" w:rsidRPr="00C43515">
        <w:rPr>
          <w:rStyle w:val="Lienhypertexte"/>
          <w:rFonts w:ascii="Arial" w:hAnsi="Arial" w:cs="Arial"/>
          <w:sz w:val="16"/>
          <w:szCs w:val="16"/>
        </w:rPr>
        <w:t>www.plongeon.qc.ca</w:t>
      </w:r>
    </w:hyperlink>
    <w:r w:rsidR="009524F2" w:rsidRPr="00C43515">
      <w:rPr>
        <w:rFonts w:ascii="Arial" w:hAnsi="Arial" w:cs="Arial"/>
        <w:sz w:val="16"/>
        <w:szCs w:val="16"/>
      </w:rPr>
      <w:tab/>
    </w:r>
    <w:r w:rsidR="009524F2" w:rsidRPr="00C43515">
      <w:rPr>
        <w:rFonts w:ascii="Arial" w:hAnsi="Arial" w:cs="Arial"/>
        <w:sz w:val="16"/>
        <w:szCs w:val="16"/>
      </w:rPr>
      <w:tab/>
      <w:t xml:space="preserve">Montréal, Québec </w:t>
    </w:r>
    <w:r w:rsidR="008A4BC3" w:rsidRPr="00C43515">
      <w:rPr>
        <w:rFonts w:ascii="Arial" w:hAnsi="Arial" w:cs="Arial"/>
        <w:sz w:val="16"/>
        <w:szCs w:val="16"/>
      </w:rPr>
      <w:t>H1S 2A7</w:t>
    </w:r>
  </w:p>
  <w:p w14:paraId="68A161B1" w14:textId="77777777" w:rsidR="009524F2" w:rsidRPr="009524F2" w:rsidRDefault="009524F2">
    <w:pPr>
      <w:pStyle w:val="Pieddepage"/>
      <w:rPr>
        <w:rFonts w:ascii="Arial" w:hAnsi="Arial" w:cs="Arial"/>
        <w:sz w:val="16"/>
        <w:szCs w:val="16"/>
      </w:rPr>
    </w:pPr>
    <w:r w:rsidRPr="00C43515">
      <w:rPr>
        <w:rFonts w:ascii="Arial" w:hAnsi="Arial" w:cs="Arial"/>
        <w:sz w:val="16"/>
        <w:szCs w:val="16"/>
      </w:rPr>
      <w:tab/>
    </w:r>
    <w:r w:rsidRPr="00C43515">
      <w:rPr>
        <w:rFonts w:ascii="Arial" w:hAnsi="Arial" w:cs="Arial"/>
        <w:sz w:val="16"/>
        <w:szCs w:val="16"/>
      </w:rPr>
      <w:tab/>
    </w:r>
    <w:r w:rsidRPr="009524F2">
      <w:rPr>
        <w:rFonts w:ascii="Arial" w:hAnsi="Arial" w:cs="Arial"/>
        <w:sz w:val="16"/>
        <w:szCs w:val="16"/>
      </w:rPr>
      <w:t>514 252-3096</w:t>
    </w:r>
  </w:p>
  <w:p w14:paraId="122DBCB0" w14:textId="77777777" w:rsidR="009524F2" w:rsidRPr="009524F2" w:rsidRDefault="009524F2">
    <w:pPr>
      <w:pStyle w:val="Pieddepage"/>
      <w:rPr>
        <w:rFonts w:ascii="Arial" w:hAnsi="Arial" w:cs="Arial"/>
        <w:sz w:val="16"/>
        <w:szCs w:val="16"/>
      </w:rPr>
    </w:pPr>
    <w:r w:rsidRPr="009524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hyperlink r:id="rId2" w:history="1">
      <w:r w:rsidRPr="009524F2">
        <w:rPr>
          <w:rStyle w:val="Lienhypertexte"/>
          <w:rFonts w:ascii="Arial" w:hAnsi="Arial" w:cs="Arial"/>
          <w:sz w:val="16"/>
          <w:szCs w:val="16"/>
        </w:rPr>
        <w:t>info@plongeon.qc.ca</w:t>
      </w:r>
    </w:hyperlink>
    <w:r w:rsidRPr="009524F2">
      <w:rPr>
        <w:rFonts w:ascii="Arial" w:hAnsi="Arial" w:cs="Arial"/>
        <w:sz w:val="16"/>
        <w:szCs w:val="16"/>
      </w:rPr>
      <w:t xml:space="preserve"> </w:t>
    </w:r>
  </w:p>
  <w:p w14:paraId="7FAC694D" w14:textId="77777777" w:rsidR="009524F2" w:rsidRDefault="009524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0816" w14:textId="77777777" w:rsidR="008615B2" w:rsidRDefault="008615B2" w:rsidP="009524F2">
      <w:r>
        <w:separator/>
      </w:r>
    </w:p>
  </w:footnote>
  <w:footnote w:type="continuationSeparator" w:id="0">
    <w:p w14:paraId="01E889B6" w14:textId="77777777" w:rsidR="008615B2" w:rsidRDefault="008615B2" w:rsidP="0095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B97"/>
    <w:multiLevelType w:val="hybridMultilevel"/>
    <w:tmpl w:val="2024514C"/>
    <w:lvl w:ilvl="0" w:tplc="28C6912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B3698"/>
    <w:multiLevelType w:val="hybridMultilevel"/>
    <w:tmpl w:val="910AD72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70ADF"/>
    <w:multiLevelType w:val="hybridMultilevel"/>
    <w:tmpl w:val="38D6EE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5A9B"/>
    <w:multiLevelType w:val="hybridMultilevel"/>
    <w:tmpl w:val="E6224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2A92"/>
    <w:multiLevelType w:val="hybridMultilevel"/>
    <w:tmpl w:val="B34AB8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CFD"/>
    <w:multiLevelType w:val="multilevel"/>
    <w:tmpl w:val="33767B88"/>
    <w:lvl w:ilvl="0">
      <w:start w:val="1"/>
      <w:numFmt w:val="bullet"/>
      <w:lvlText w:val=""/>
      <w:lvlJc w:val="left"/>
      <w:pPr>
        <w:ind w:left="1428" w:hanging="707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13D574F"/>
    <w:multiLevelType w:val="hybridMultilevel"/>
    <w:tmpl w:val="67F0D15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66A6"/>
    <w:multiLevelType w:val="hybridMultilevel"/>
    <w:tmpl w:val="A43E82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411"/>
    <w:multiLevelType w:val="multilevel"/>
    <w:tmpl w:val="A2D07412"/>
    <w:lvl w:ilvl="0">
      <w:start w:val="1"/>
      <w:numFmt w:val="lowerLetter"/>
      <w:lvlText w:val="%1."/>
      <w:lvlJc w:val="left"/>
      <w:pPr>
        <w:ind w:left="1068" w:hanging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8030DA8"/>
    <w:multiLevelType w:val="hybridMultilevel"/>
    <w:tmpl w:val="655AAE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63062"/>
    <w:multiLevelType w:val="hybridMultilevel"/>
    <w:tmpl w:val="C0AC3D66"/>
    <w:lvl w:ilvl="0" w:tplc="0C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FC40AD"/>
    <w:multiLevelType w:val="hybridMultilevel"/>
    <w:tmpl w:val="E7ECF06E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842818301">
    <w:abstractNumId w:val="9"/>
  </w:num>
  <w:num w:numId="2" w16cid:durableId="509760414">
    <w:abstractNumId w:val="3"/>
  </w:num>
  <w:num w:numId="3" w16cid:durableId="1556428996">
    <w:abstractNumId w:val="4"/>
  </w:num>
  <w:num w:numId="4" w16cid:durableId="1248854514">
    <w:abstractNumId w:val="1"/>
  </w:num>
  <w:num w:numId="5" w16cid:durableId="362367060">
    <w:abstractNumId w:val="7"/>
  </w:num>
  <w:num w:numId="6" w16cid:durableId="433552202">
    <w:abstractNumId w:val="0"/>
  </w:num>
  <w:num w:numId="7" w16cid:durableId="138767084">
    <w:abstractNumId w:val="6"/>
  </w:num>
  <w:num w:numId="8" w16cid:durableId="1150051453">
    <w:abstractNumId w:val="2"/>
  </w:num>
  <w:num w:numId="9" w16cid:durableId="1771193877">
    <w:abstractNumId w:val="10"/>
  </w:num>
  <w:num w:numId="10" w16cid:durableId="1378045300">
    <w:abstractNumId w:val="11"/>
  </w:num>
  <w:num w:numId="11" w16cid:durableId="70978324">
    <w:abstractNumId w:val="5"/>
  </w:num>
  <w:num w:numId="12" w16cid:durableId="630945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FE"/>
    <w:rsid w:val="000242E7"/>
    <w:rsid w:val="000275E7"/>
    <w:rsid w:val="00206F0B"/>
    <w:rsid w:val="003858B3"/>
    <w:rsid w:val="005441CB"/>
    <w:rsid w:val="005C319D"/>
    <w:rsid w:val="0070390A"/>
    <w:rsid w:val="008368E3"/>
    <w:rsid w:val="008615B2"/>
    <w:rsid w:val="008A4BC3"/>
    <w:rsid w:val="009524F2"/>
    <w:rsid w:val="009A48FE"/>
    <w:rsid w:val="00A154F3"/>
    <w:rsid w:val="00B00B07"/>
    <w:rsid w:val="00B47FE7"/>
    <w:rsid w:val="00BB0283"/>
    <w:rsid w:val="00BB4DB2"/>
    <w:rsid w:val="00C43515"/>
    <w:rsid w:val="00C45684"/>
    <w:rsid w:val="00C578D6"/>
    <w:rsid w:val="00D05E2B"/>
    <w:rsid w:val="00D41009"/>
    <w:rsid w:val="00D45023"/>
    <w:rsid w:val="00D62CC7"/>
    <w:rsid w:val="00E46410"/>
    <w:rsid w:val="00E84E82"/>
    <w:rsid w:val="00EF04D6"/>
    <w:rsid w:val="00F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BAE1"/>
  <w15:chartTrackingRefBased/>
  <w15:docId w15:val="{5744A2C5-EFEB-47D3-A436-F2B1214F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ight" w:eastAsiaTheme="minorHAnsi" w:hAnsi="Frutiger Ligh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"/>
    <w:qFormat/>
    <w:rsid w:val="000242E7"/>
    <w:pPr>
      <w:spacing w:after="0" w:line="240" w:lineRule="auto"/>
    </w:pPr>
    <w:rPr>
      <w:rFonts w:ascii="Gotham Rounded Bold" w:hAnsi="Gotham Rounded Bold" w:cs="Times New Roman"/>
      <w:sz w:val="24"/>
      <w:szCs w:val="24"/>
      <w:lang w:eastAsia="fr-CA"/>
    </w:rPr>
  </w:style>
  <w:style w:type="paragraph" w:styleId="Titre2">
    <w:name w:val="heading 2"/>
    <w:basedOn w:val="Normal"/>
    <w:next w:val="Normal"/>
    <w:link w:val="Titre2Car"/>
    <w:qFormat/>
    <w:rsid w:val="008368E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24F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24F2"/>
    <w:rPr>
      <w:rFonts w:ascii="Gotham Rounded Bold" w:hAnsi="Gotham Rounded Bold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524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4F2"/>
    <w:rPr>
      <w:rFonts w:ascii="Gotham Rounded Bold" w:hAnsi="Gotham Rounded Bold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9524F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0283"/>
    <w:pPr>
      <w:ind w:left="720"/>
      <w:contextualSpacing/>
    </w:pPr>
  </w:style>
  <w:style w:type="paragraph" w:customStyle="1" w:styleId="Default">
    <w:name w:val="Default"/>
    <w:rsid w:val="00D4502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8368E3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longeon.qc.ca" TargetMode="External"/><Relationship Id="rId1" Type="http://schemas.openxmlformats.org/officeDocument/2006/relationships/hyperlink" Target="http://www.plongeo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de sauvetage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Élaine Bouchard</dc:creator>
  <cp:keywords/>
  <dc:description/>
  <cp:lastModifiedBy>Pascale Beaudry</cp:lastModifiedBy>
  <cp:revision>5</cp:revision>
  <dcterms:created xsi:type="dcterms:W3CDTF">2023-10-13T18:37:00Z</dcterms:created>
  <dcterms:modified xsi:type="dcterms:W3CDTF">2023-10-13T18:59:00Z</dcterms:modified>
</cp:coreProperties>
</file>